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B3FA" w14:textId="77777777" w:rsidR="00AD5531" w:rsidRPr="006E2C51" w:rsidRDefault="00AD5531" w:rsidP="00683FB7">
      <w:pPr>
        <w:jc w:val="center"/>
        <w:rPr>
          <w:b/>
        </w:rPr>
      </w:pPr>
      <w:bookmarkStart w:id="0" w:name="_GoBack"/>
      <w:bookmarkEnd w:id="0"/>
    </w:p>
    <w:p w14:paraId="7FC378BF" w14:textId="4F43A9B9" w:rsidR="00A83F8D" w:rsidRPr="006E2C51" w:rsidRDefault="00A83F8D" w:rsidP="00683FB7">
      <w:pPr>
        <w:jc w:val="center"/>
        <w:rPr>
          <w:b/>
        </w:rPr>
      </w:pPr>
      <w:r w:rsidRPr="006E2C51">
        <w:rPr>
          <w:b/>
        </w:rPr>
        <w:t>Council on Aging of Williamsburg and Haydenville</w:t>
      </w:r>
    </w:p>
    <w:p w14:paraId="71D2F605" w14:textId="5BCBB540" w:rsidR="00A83F8D" w:rsidRPr="006E2C51" w:rsidRDefault="00683FB7" w:rsidP="00B442AF">
      <w:pPr>
        <w:jc w:val="center"/>
        <w:rPr>
          <w:b/>
        </w:rPr>
      </w:pPr>
      <w:r w:rsidRPr="006E2C51">
        <w:rPr>
          <w:b/>
        </w:rPr>
        <w:t>Mi</w:t>
      </w:r>
      <w:r w:rsidR="00232469" w:rsidRPr="006E2C51">
        <w:rPr>
          <w:b/>
        </w:rPr>
        <w:t>nutes of the Meeting of</w:t>
      </w:r>
      <w:r w:rsidR="002C4192" w:rsidRPr="006E2C51">
        <w:rPr>
          <w:b/>
        </w:rPr>
        <w:t xml:space="preserve"> </w:t>
      </w:r>
      <w:r w:rsidR="009448C7" w:rsidRPr="006E2C51">
        <w:rPr>
          <w:b/>
        </w:rPr>
        <w:t>November 16</w:t>
      </w:r>
      <w:r w:rsidR="00324C35" w:rsidRPr="006E2C51">
        <w:rPr>
          <w:b/>
        </w:rPr>
        <w:t xml:space="preserve">, </w:t>
      </w:r>
      <w:r w:rsidR="008552AA" w:rsidRPr="006E2C51">
        <w:rPr>
          <w:b/>
        </w:rPr>
        <w:t>2022</w:t>
      </w:r>
    </w:p>
    <w:p w14:paraId="45351986" w14:textId="27E6633D" w:rsidR="00A83F8D" w:rsidRPr="006E2C51" w:rsidRDefault="004752E4" w:rsidP="00A83F8D">
      <w:pPr>
        <w:rPr>
          <w:rFonts w:cs="Times New Roman"/>
        </w:rPr>
      </w:pPr>
      <w:r w:rsidRPr="006E2C51">
        <w:rPr>
          <w:rFonts w:cs="Times New Roman"/>
          <w:b/>
        </w:rPr>
        <w:t>Present:</w:t>
      </w:r>
      <w:r w:rsidR="00A7123E" w:rsidRPr="006E2C51">
        <w:rPr>
          <w:rFonts w:cs="Times New Roman"/>
          <w:b/>
        </w:rPr>
        <w:t xml:space="preserve"> </w:t>
      </w:r>
      <w:r w:rsidR="00A7123E" w:rsidRPr="006E2C51">
        <w:rPr>
          <w:rFonts w:cs="Times New Roman"/>
        </w:rPr>
        <w:t>Pat Billingsley,</w:t>
      </w:r>
      <w:r w:rsidR="00FE5483" w:rsidRPr="006E2C51">
        <w:rPr>
          <w:rFonts w:cs="Times New Roman"/>
        </w:rPr>
        <w:t xml:space="preserve"> </w:t>
      </w:r>
      <w:r w:rsidR="002C4192" w:rsidRPr="006E2C51">
        <w:rPr>
          <w:rFonts w:cs="Times New Roman"/>
        </w:rPr>
        <w:t xml:space="preserve">Mary Bisbee, </w:t>
      </w:r>
      <w:r w:rsidR="00D167B7" w:rsidRPr="006E2C51">
        <w:rPr>
          <w:rFonts w:cs="Times New Roman"/>
        </w:rPr>
        <w:t>Daria D'Arienzo,</w:t>
      </w:r>
      <w:r w:rsidR="00A7123E" w:rsidRPr="006E2C51">
        <w:rPr>
          <w:rFonts w:cs="Times New Roman"/>
        </w:rPr>
        <w:t xml:space="preserve"> Linda Gibbon, </w:t>
      </w:r>
      <w:r w:rsidR="005C0FE5" w:rsidRPr="006E2C51">
        <w:rPr>
          <w:rFonts w:cs="Times New Roman"/>
        </w:rPr>
        <w:t>Dianne Martin</w:t>
      </w:r>
      <w:r w:rsidR="00136E36" w:rsidRPr="006E2C51">
        <w:rPr>
          <w:rFonts w:cs="Times New Roman"/>
        </w:rPr>
        <w:t xml:space="preserve">, </w:t>
      </w:r>
      <w:r w:rsidRPr="006E2C51">
        <w:rPr>
          <w:rFonts w:cs="Times New Roman"/>
        </w:rPr>
        <w:t>Maureen O'Brien</w:t>
      </w:r>
      <w:r w:rsidR="00AA5077" w:rsidRPr="006E2C51">
        <w:rPr>
          <w:rFonts w:cs="Times New Roman"/>
        </w:rPr>
        <w:t xml:space="preserve">; </w:t>
      </w:r>
      <w:r w:rsidR="009448C7" w:rsidRPr="006E2C51">
        <w:rPr>
          <w:rFonts w:cs="Times New Roman"/>
        </w:rPr>
        <w:t xml:space="preserve">Director, Melissa Wilson; </w:t>
      </w:r>
      <w:r w:rsidR="00AA5077" w:rsidRPr="006E2C51">
        <w:rPr>
          <w:rFonts w:cs="Times New Roman"/>
        </w:rPr>
        <w:t>Staff</w:t>
      </w:r>
      <w:r w:rsidR="002C4192" w:rsidRPr="006E2C51">
        <w:rPr>
          <w:rFonts w:cs="Times New Roman"/>
        </w:rPr>
        <w:t xml:space="preserve">, </w:t>
      </w:r>
      <w:r w:rsidR="009448C7" w:rsidRPr="006E2C51">
        <w:rPr>
          <w:rFonts w:cs="Times New Roman"/>
        </w:rPr>
        <w:t>Joy</w:t>
      </w:r>
      <w:r w:rsidR="00777F6F" w:rsidRPr="006E2C51">
        <w:rPr>
          <w:rFonts w:cs="Times New Roman"/>
        </w:rPr>
        <w:t xml:space="preserve"> Moore</w:t>
      </w:r>
      <w:r w:rsidR="009448C7" w:rsidRPr="006E2C51">
        <w:rPr>
          <w:rFonts w:cs="Times New Roman"/>
        </w:rPr>
        <w:t xml:space="preserve">.  </w:t>
      </w:r>
      <w:r w:rsidR="00A83F8D" w:rsidRPr="006E2C51">
        <w:rPr>
          <w:rFonts w:cs="Times New Roman"/>
        </w:rPr>
        <w:t xml:space="preserve">Quorum was met. </w:t>
      </w:r>
    </w:p>
    <w:p w14:paraId="3F716E53" w14:textId="3CE9F263" w:rsidR="0002427D" w:rsidRPr="006E2C51" w:rsidRDefault="00A83F8D">
      <w:pPr>
        <w:rPr>
          <w:rFonts w:cs="Times New Roman"/>
        </w:rPr>
      </w:pPr>
      <w:r w:rsidRPr="006E2C51">
        <w:rPr>
          <w:rFonts w:cs="Times New Roman"/>
        </w:rPr>
        <w:t xml:space="preserve">The meeting was called to order at </w:t>
      </w:r>
      <w:r w:rsidR="009448C7" w:rsidRPr="006E2C51">
        <w:rPr>
          <w:rFonts w:cs="Times New Roman"/>
        </w:rPr>
        <w:t>12:20</w:t>
      </w:r>
      <w:r w:rsidR="00F359CA" w:rsidRPr="006E2C51">
        <w:rPr>
          <w:rFonts w:cs="Times New Roman"/>
        </w:rPr>
        <w:t xml:space="preserve"> </w:t>
      </w:r>
      <w:r w:rsidRPr="006E2C51">
        <w:rPr>
          <w:rFonts w:cs="Times New Roman"/>
        </w:rPr>
        <w:t xml:space="preserve">p.m. </w:t>
      </w:r>
    </w:p>
    <w:p w14:paraId="10CA1574" w14:textId="5A187D87" w:rsidR="00324C35" w:rsidRPr="006E2C51" w:rsidRDefault="00A83F8D">
      <w:r w:rsidRPr="006E2C51">
        <w:rPr>
          <w:rFonts w:cs="Times New Roman"/>
          <w:b/>
        </w:rPr>
        <w:t>Minutes:</w:t>
      </w:r>
      <w:r w:rsidRPr="006E2C51">
        <w:rPr>
          <w:rFonts w:cs="Times New Roman"/>
        </w:rPr>
        <w:t xml:space="preserve"> </w:t>
      </w:r>
      <w:r w:rsidR="00683FB7" w:rsidRPr="006E2C51">
        <w:t>Motion to</w:t>
      </w:r>
      <w:r w:rsidR="0002427D" w:rsidRPr="006E2C51">
        <w:t xml:space="preserve"> accept </w:t>
      </w:r>
      <w:r w:rsidR="00683FB7" w:rsidRPr="006E2C51">
        <w:t>Minutes o</w:t>
      </w:r>
      <w:r w:rsidR="00466375" w:rsidRPr="006E2C51">
        <w:t>f the Meeting</w:t>
      </w:r>
      <w:r w:rsidR="00DC2546" w:rsidRPr="006E2C51">
        <w:t xml:space="preserve"> </w:t>
      </w:r>
      <w:r w:rsidR="006E2C51" w:rsidRPr="006E2C51">
        <w:t>of October</w:t>
      </w:r>
      <w:r w:rsidR="009448C7" w:rsidRPr="006E2C51">
        <w:t xml:space="preserve"> 19</w:t>
      </w:r>
      <w:r w:rsidR="00136E36" w:rsidRPr="006E2C51">
        <w:t>, 2022</w:t>
      </w:r>
      <w:r w:rsidR="008F3C44" w:rsidRPr="006E2C51">
        <w:t>. (</w:t>
      </w:r>
      <w:r w:rsidR="008C2711" w:rsidRPr="006E2C51">
        <w:t>Seconded).</w:t>
      </w:r>
    </w:p>
    <w:p w14:paraId="42EC40FC" w14:textId="6CA4843F" w:rsidR="005F1B42" w:rsidRPr="006E2C51" w:rsidRDefault="0002427D" w:rsidP="008F3C44">
      <w:pPr>
        <w:rPr>
          <w:b/>
        </w:rPr>
      </w:pPr>
      <w:r w:rsidRPr="006E2C51">
        <w:rPr>
          <w:b/>
        </w:rPr>
        <w:t>Director's Report:</w:t>
      </w:r>
    </w:p>
    <w:p w14:paraId="4087C370" w14:textId="7F709A4E" w:rsidR="000645F5" w:rsidRPr="006E2C51" w:rsidRDefault="009448C7" w:rsidP="000645F5">
      <w:pPr>
        <w:pStyle w:val="ListParagraph"/>
        <w:numPr>
          <w:ilvl w:val="0"/>
          <w:numId w:val="22"/>
        </w:numPr>
        <w:rPr>
          <w:b/>
        </w:rPr>
      </w:pPr>
      <w:r w:rsidRPr="006E2C51">
        <w:rPr>
          <w:b/>
        </w:rPr>
        <w:t xml:space="preserve">Introduction: </w:t>
      </w:r>
      <w:r w:rsidRPr="006E2C51">
        <w:t>Me</w:t>
      </w:r>
      <w:r w:rsidR="00777F6F" w:rsidRPr="006E2C51">
        <w:t>lissa Wilson introduced Joy Moore</w:t>
      </w:r>
      <w:r w:rsidRPr="006E2C51">
        <w:t>, saying the Senior Center is very lucky to have her on board.</w:t>
      </w:r>
      <w:r w:rsidR="000645F5" w:rsidRPr="006E2C51">
        <w:t xml:space="preserve"> Joy, whose family is from Williamsburg, praised the volume of activity on the Senior Center's monthly calendar.</w:t>
      </w:r>
    </w:p>
    <w:p w14:paraId="46C63A83" w14:textId="77777777" w:rsidR="009A7E7B" w:rsidRPr="006E2C51" w:rsidRDefault="002C4192" w:rsidP="00AA5077">
      <w:pPr>
        <w:pStyle w:val="ListParagraph"/>
        <w:numPr>
          <w:ilvl w:val="0"/>
          <w:numId w:val="22"/>
        </w:numPr>
      </w:pPr>
      <w:r w:rsidRPr="006E2C51">
        <w:rPr>
          <w:b/>
          <w:u w:val="single"/>
        </w:rPr>
        <w:t>Grants</w:t>
      </w:r>
      <w:r w:rsidRPr="006E2C51">
        <w:t xml:space="preserve">:  </w:t>
      </w:r>
    </w:p>
    <w:p w14:paraId="07FB7606" w14:textId="77777777" w:rsidR="003A6A92" w:rsidRPr="003A6A92" w:rsidRDefault="002C4192" w:rsidP="00AA5077">
      <w:pPr>
        <w:pStyle w:val="ListParagraph"/>
        <w:numPr>
          <w:ilvl w:val="0"/>
          <w:numId w:val="22"/>
        </w:numPr>
      </w:pPr>
      <w:r w:rsidRPr="003A6A92">
        <w:rPr>
          <w:b/>
        </w:rPr>
        <w:t>Highland Valley</w:t>
      </w:r>
      <w:r w:rsidR="009448C7" w:rsidRPr="003A6A92">
        <w:rPr>
          <w:b/>
        </w:rPr>
        <w:t xml:space="preserve"> Elder Services</w:t>
      </w:r>
      <w:r w:rsidR="009448C7" w:rsidRPr="003A6A92">
        <w:t xml:space="preserve"> (HVES) grants</w:t>
      </w:r>
      <w:r w:rsidRPr="003A6A92">
        <w:t xml:space="preserve"> </w:t>
      </w:r>
      <w:r w:rsidR="009448C7" w:rsidRPr="003A6A92">
        <w:t xml:space="preserve">are </w:t>
      </w:r>
      <w:r w:rsidRPr="003A6A92">
        <w:t xml:space="preserve">awarded in </w:t>
      </w:r>
      <w:r w:rsidR="009448C7" w:rsidRPr="003A6A92">
        <w:t>a</w:t>
      </w:r>
      <w:r w:rsidRPr="003A6A92">
        <w:t xml:space="preserve"> 2</w:t>
      </w:r>
      <w:r w:rsidR="009448C7" w:rsidRPr="003A6A92">
        <w:rPr>
          <w:vertAlign w:val="superscript"/>
        </w:rPr>
        <w:t>_</w:t>
      </w:r>
      <w:r w:rsidRPr="003A6A92">
        <w:t xml:space="preserve">year </w:t>
      </w:r>
      <w:r w:rsidR="009448C7" w:rsidRPr="003A6A92">
        <w:t>cycle. The Williamsburg C.O.A. will put in a bid in February.</w:t>
      </w:r>
      <w:r w:rsidRPr="003A6A92">
        <w:t xml:space="preserve"> </w:t>
      </w:r>
    </w:p>
    <w:p w14:paraId="7297593A" w14:textId="54EB7C00" w:rsidR="003A6A92" w:rsidRPr="003A6A92" w:rsidRDefault="002C4192" w:rsidP="00AA5077">
      <w:pPr>
        <w:pStyle w:val="ListParagraph"/>
        <w:numPr>
          <w:ilvl w:val="0"/>
          <w:numId w:val="22"/>
        </w:numPr>
      </w:pPr>
      <w:r w:rsidRPr="003A6A92">
        <w:t xml:space="preserve"> </w:t>
      </w:r>
      <w:r w:rsidRPr="003A6A92">
        <w:rPr>
          <w:b/>
        </w:rPr>
        <w:t xml:space="preserve">PVTA’s grant </w:t>
      </w:r>
      <w:r w:rsidRPr="003A6A92">
        <w:t>continues to fund the medical rides</w:t>
      </w:r>
      <w:r w:rsidRPr="003A6A92">
        <w:rPr>
          <w:b/>
        </w:rPr>
        <w:t xml:space="preserve">. </w:t>
      </w:r>
    </w:p>
    <w:p w14:paraId="058FAFF4" w14:textId="23863A67" w:rsidR="002C4192" w:rsidRPr="003A6A92" w:rsidRDefault="003A6A92" w:rsidP="00AA5077">
      <w:pPr>
        <w:pStyle w:val="ListParagraph"/>
        <w:numPr>
          <w:ilvl w:val="0"/>
          <w:numId w:val="22"/>
        </w:numPr>
      </w:pPr>
      <w:r w:rsidRPr="003A6A92">
        <w:rPr>
          <w:b/>
        </w:rPr>
        <w:t>The</w:t>
      </w:r>
      <w:r w:rsidR="002C4192" w:rsidRPr="003A6A92">
        <w:rPr>
          <w:b/>
        </w:rPr>
        <w:t xml:space="preserve"> </w:t>
      </w:r>
      <w:r w:rsidR="009448C7" w:rsidRPr="003A6A92">
        <w:rPr>
          <w:b/>
        </w:rPr>
        <w:t>Massachusetts Formula Grant</w:t>
      </w:r>
      <w:r w:rsidRPr="003A6A92">
        <w:t xml:space="preserve"> has been approved in the state budget.</w:t>
      </w:r>
    </w:p>
    <w:p w14:paraId="02C8F91C" w14:textId="3303FDA5" w:rsidR="00AD5531" w:rsidRPr="006E2C51" w:rsidRDefault="000645F5" w:rsidP="00AA5077">
      <w:pPr>
        <w:pStyle w:val="ListParagraph"/>
        <w:numPr>
          <w:ilvl w:val="0"/>
          <w:numId w:val="22"/>
        </w:numPr>
      </w:pPr>
      <w:r w:rsidRPr="00540A24">
        <w:rPr>
          <w:b/>
        </w:rPr>
        <w:t xml:space="preserve"> </w:t>
      </w:r>
      <w:r w:rsidRPr="00540A24">
        <w:t>The</w:t>
      </w:r>
      <w:r w:rsidRPr="006E2C51">
        <w:t xml:space="preserve"> Senior Center has focused on</w:t>
      </w:r>
      <w:r w:rsidR="003A6A92">
        <w:t xml:space="preserve"> requests for</w:t>
      </w:r>
      <w:r w:rsidRPr="006E2C51">
        <w:t xml:space="preserve"> funding for a wall oven and other eq</w:t>
      </w:r>
      <w:r w:rsidR="003A6A92">
        <w:t xml:space="preserve">uipment for the community room </w:t>
      </w:r>
      <w:r w:rsidR="003A6A92" w:rsidRPr="003A6A92">
        <w:t>f</w:t>
      </w:r>
      <w:r w:rsidR="003A6A92" w:rsidRPr="003A6A92">
        <w:rPr>
          <w:b/>
        </w:rPr>
        <w:t xml:space="preserve">rom the American Rescue Plan ( ARPA) </w:t>
      </w:r>
      <w:r w:rsidR="003A6A92" w:rsidRPr="003A6A92">
        <w:t>monies alloted</w:t>
      </w:r>
      <w:r w:rsidR="00AD5531" w:rsidRPr="006E2C51">
        <w:t xml:space="preserve"> to the Town of Williamsburg,  </w:t>
      </w:r>
    </w:p>
    <w:p w14:paraId="7B4AC7FB" w14:textId="7E26BDE2" w:rsidR="009A7E7B" w:rsidRPr="006E2C51" w:rsidRDefault="00AD5531" w:rsidP="00AD5531">
      <w:pPr>
        <w:pStyle w:val="ListParagraph"/>
        <w:numPr>
          <w:ilvl w:val="0"/>
          <w:numId w:val="22"/>
        </w:numPr>
      </w:pPr>
      <w:r w:rsidRPr="006E2C51">
        <w:rPr>
          <w:b/>
        </w:rPr>
        <w:t>The SIGrant to the Hill</w:t>
      </w:r>
      <w:r w:rsidR="009448C7" w:rsidRPr="006E2C51">
        <w:rPr>
          <w:b/>
        </w:rPr>
        <w:t>town</w:t>
      </w:r>
      <w:r w:rsidRPr="006E2C51">
        <w:rPr>
          <w:b/>
        </w:rPr>
        <w:t>s</w:t>
      </w:r>
      <w:r w:rsidR="009448C7" w:rsidRPr="006E2C51">
        <w:rPr>
          <w:b/>
        </w:rPr>
        <w:t xml:space="preserve"> Consortium</w:t>
      </w:r>
      <w:r w:rsidRPr="006E2C51">
        <w:t xml:space="preserve"> was funded for another year to</w:t>
      </w:r>
      <w:r w:rsidR="009A7E7B" w:rsidRPr="006E2C51">
        <w:t xml:space="preserve"> fund the mailed hard copy of </w:t>
      </w:r>
      <w:r w:rsidR="009A7E7B" w:rsidRPr="006E2C51">
        <w:rPr>
          <w:i/>
        </w:rPr>
        <w:t>Living Well</w:t>
      </w:r>
      <w:r w:rsidR="009A7E7B" w:rsidRPr="006E2C51">
        <w:t xml:space="preserve">. In addition, </w:t>
      </w:r>
      <w:r w:rsidR="009448C7" w:rsidRPr="006E2C51">
        <w:t xml:space="preserve">Meg Whelan worked on the survey </w:t>
      </w:r>
      <w:r w:rsidR="009A7E7B" w:rsidRPr="006E2C51">
        <w:t xml:space="preserve">created regarding digital needs of seniors in seven hilltowns. The </w:t>
      </w:r>
      <w:r w:rsidRPr="006E2C51">
        <w:t xml:space="preserve">expanded </w:t>
      </w:r>
      <w:r w:rsidR="009A7E7B" w:rsidRPr="006E2C51">
        <w:t>survey will be mailed to 2500 households.</w:t>
      </w:r>
      <w:r w:rsidRPr="006E2C51">
        <w:t xml:space="preserve">  </w:t>
      </w:r>
      <w:r w:rsidR="009A7E7B" w:rsidRPr="006E2C51">
        <w:t>Suggestions to improve the rate of return</w:t>
      </w:r>
      <w:r w:rsidRPr="006E2C51">
        <w:t xml:space="preserve"> include</w:t>
      </w:r>
      <w:r w:rsidR="009A7E7B" w:rsidRPr="006E2C51">
        <w:t>:</w:t>
      </w:r>
    </w:p>
    <w:p w14:paraId="78B92EF3" w14:textId="74ED6C4E" w:rsidR="009A7E7B" w:rsidRPr="006E2C51" w:rsidRDefault="00AD5531" w:rsidP="00AD5531">
      <w:pPr>
        <w:pStyle w:val="ListParagraph"/>
        <w:numPr>
          <w:ilvl w:val="1"/>
          <w:numId w:val="22"/>
        </w:numPr>
      </w:pPr>
      <w:r w:rsidRPr="006E2C51">
        <w:t>Including a self-</w:t>
      </w:r>
      <w:r w:rsidR="009A7E7B" w:rsidRPr="006E2C51">
        <w:t>addressed envelope</w:t>
      </w:r>
      <w:r w:rsidRPr="006E2C51">
        <w:t xml:space="preserve"> in each survey packet.</w:t>
      </w:r>
      <w:r w:rsidR="009A7E7B" w:rsidRPr="006E2C51">
        <w:t xml:space="preserve"> </w:t>
      </w:r>
    </w:p>
    <w:p w14:paraId="258E5065" w14:textId="6B3158F3" w:rsidR="009A7E7B" w:rsidRPr="006E2C51" w:rsidRDefault="00AD5531" w:rsidP="00AD5531">
      <w:pPr>
        <w:pStyle w:val="ListParagraph"/>
        <w:numPr>
          <w:ilvl w:val="1"/>
          <w:numId w:val="22"/>
        </w:numPr>
      </w:pPr>
      <w:r w:rsidRPr="006E2C51">
        <w:t>A</w:t>
      </w:r>
      <w:r w:rsidR="009A7E7B" w:rsidRPr="006E2C51">
        <w:t>sk</w:t>
      </w:r>
      <w:r w:rsidRPr="006E2C51">
        <w:t>ing</w:t>
      </w:r>
      <w:r w:rsidR="009A7E7B" w:rsidRPr="006E2C51">
        <w:t xml:space="preserve"> seniors who attend lunch venues if they need help filling out the survey</w:t>
      </w:r>
      <w:r w:rsidRPr="006E2C51">
        <w:t xml:space="preserve"> on site.</w:t>
      </w:r>
    </w:p>
    <w:p w14:paraId="58A618E8" w14:textId="65F589A4" w:rsidR="009A7E7B" w:rsidRPr="006E2C51" w:rsidRDefault="00AD5531" w:rsidP="00AD5531">
      <w:pPr>
        <w:pStyle w:val="ListParagraph"/>
        <w:numPr>
          <w:ilvl w:val="1"/>
          <w:numId w:val="22"/>
        </w:numPr>
      </w:pPr>
      <w:r w:rsidRPr="006E2C51">
        <w:t>Making</w:t>
      </w:r>
      <w:r w:rsidR="009A7E7B" w:rsidRPr="006E2C51">
        <w:t xml:space="preserve"> randomized calls to survey recipients</w:t>
      </w:r>
    </w:p>
    <w:p w14:paraId="0DB29206" w14:textId="6AD17621" w:rsidR="009A7E7B" w:rsidRPr="006E2C51" w:rsidRDefault="00AD5531" w:rsidP="000645F5">
      <w:pPr>
        <w:pStyle w:val="ListParagraph"/>
        <w:numPr>
          <w:ilvl w:val="1"/>
          <w:numId w:val="22"/>
        </w:numPr>
      </w:pPr>
      <w:r w:rsidRPr="006E2C51">
        <w:t xml:space="preserve">Implementing the </w:t>
      </w:r>
      <w:r w:rsidR="009A7E7B" w:rsidRPr="006E2C51">
        <w:t>response initiative in phases:</w:t>
      </w:r>
      <w:r w:rsidRPr="006E2C51">
        <w:t xml:space="preserve"> direct</w:t>
      </w:r>
      <w:r w:rsidR="009A7E7B" w:rsidRPr="006E2C51">
        <w:t xml:space="preserve"> mailing, id</w:t>
      </w:r>
      <w:r w:rsidRPr="006E2C51">
        <w:t>entifying non-responses, making</w:t>
      </w:r>
      <w:r w:rsidR="009A7E7B" w:rsidRPr="006E2C51">
        <w:t xml:space="preserve"> calls</w:t>
      </w:r>
      <w:r w:rsidRPr="006E2C51">
        <w:t>. This is time consuming, but may be most effect</w:t>
      </w:r>
      <w:r w:rsidR="002B2F8E">
        <w:t>ive</w:t>
      </w:r>
      <w:r w:rsidRPr="006E2C51">
        <w:t>.</w:t>
      </w:r>
    </w:p>
    <w:p w14:paraId="2540293A" w14:textId="77777777" w:rsidR="00AD5531" w:rsidRPr="009B5007" w:rsidRDefault="002C4192" w:rsidP="00AA5077">
      <w:pPr>
        <w:pStyle w:val="ListParagraph"/>
        <w:numPr>
          <w:ilvl w:val="0"/>
          <w:numId w:val="22"/>
        </w:numPr>
      </w:pPr>
      <w:r w:rsidRPr="009B5007">
        <w:t>The Seni</w:t>
      </w:r>
      <w:r w:rsidR="009A7E7B" w:rsidRPr="009B5007">
        <w:t>or Center continues to be</w:t>
      </w:r>
      <w:r w:rsidR="00AD5531" w:rsidRPr="009B5007">
        <w:t xml:space="preserve"> busy</w:t>
      </w:r>
      <w:r w:rsidR="009A7E7B" w:rsidRPr="009B5007">
        <w:t xml:space="preserve">: </w:t>
      </w:r>
    </w:p>
    <w:p w14:paraId="57C55F18" w14:textId="77777777" w:rsidR="00AD5531" w:rsidRPr="00540A24" w:rsidRDefault="00AD5531" w:rsidP="00AD5531">
      <w:pPr>
        <w:pStyle w:val="ListParagraph"/>
        <w:numPr>
          <w:ilvl w:val="1"/>
          <w:numId w:val="22"/>
        </w:numPr>
      </w:pPr>
      <w:r w:rsidRPr="00540A24">
        <w:rPr>
          <w:u w:val="single"/>
        </w:rPr>
        <w:t>Ride requests</w:t>
      </w:r>
      <w:r w:rsidRPr="00540A24">
        <w:t xml:space="preserve"> numbers are up. </w:t>
      </w:r>
    </w:p>
    <w:p w14:paraId="745DEA12" w14:textId="19CAD6FC" w:rsidR="002C4192" w:rsidRPr="00540A24" w:rsidRDefault="009A7E7B" w:rsidP="00AD5531">
      <w:pPr>
        <w:pStyle w:val="ListParagraph"/>
        <w:numPr>
          <w:ilvl w:val="1"/>
          <w:numId w:val="22"/>
        </w:numPr>
      </w:pPr>
      <w:r w:rsidRPr="00540A24">
        <w:rPr>
          <w:u w:val="single"/>
        </w:rPr>
        <w:t>Mar</w:t>
      </w:r>
      <w:r w:rsidR="00AD5531" w:rsidRPr="00540A24">
        <w:rPr>
          <w:u w:val="single"/>
        </w:rPr>
        <w:t>y Bisbee has added another Healthy Bones and B</w:t>
      </w:r>
      <w:r w:rsidRPr="00540A24">
        <w:rPr>
          <w:u w:val="single"/>
        </w:rPr>
        <w:t>alance</w:t>
      </w:r>
      <w:r w:rsidR="00AD5531" w:rsidRPr="00540A24">
        <w:rPr>
          <w:u w:val="single"/>
        </w:rPr>
        <w:t xml:space="preserve"> class</w:t>
      </w:r>
      <w:r w:rsidR="00777F6F" w:rsidRPr="00540A24">
        <w:t>, to be held Monday at 1p</w:t>
      </w:r>
      <w:r w:rsidR="00AD5531" w:rsidRPr="00540A24">
        <w:t>.</w:t>
      </w:r>
      <w:r w:rsidR="00777F6F" w:rsidRPr="00540A24">
        <w:t>m</w:t>
      </w:r>
      <w:r w:rsidR="00AD5531" w:rsidRPr="00540A24">
        <w:t>.</w:t>
      </w:r>
      <w:r w:rsidR="00777F6F" w:rsidRPr="00540A24">
        <w:t xml:space="preserve"> in addit</w:t>
      </w:r>
      <w:r w:rsidR="00AD5531" w:rsidRPr="00540A24">
        <w:t>i</w:t>
      </w:r>
      <w:r w:rsidR="00777F6F" w:rsidRPr="00540A24">
        <w:t>on to</w:t>
      </w:r>
      <w:r w:rsidR="00AD5531" w:rsidRPr="00540A24">
        <w:t xml:space="preserve"> the current</w:t>
      </w:r>
      <w:r w:rsidR="00777F6F" w:rsidRPr="00540A24">
        <w:t xml:space="preserve"> </w:t>
      </w:r>
      <w:r w:rsidR="00AD5531" w:rsidRPr="00540A24">
        <w:t xml:space="preserve">Thursday at 9:30 </w:t>
      </w:r>
      <w:r w:rsidR="006E2C51" w:rsidRPr="00540A24">
        <w:t>a.m.</w:t>
      </w:r>
      <w:r w:rsidR="00AD5531" w:rsidRPr="00540A24">
        <w:t xml:space="preserve"> class.</w:t>
      </w:r>
    </w:p>
    <w:p w14:paraId="790DE38A" w14:textId="77777777" w:rsidR="009B5007" w:rsidRDefault="00AD5531" w:rsidP="00AD5531">
      <w:pPr>
        <w:pStyle w:val="ListParagraph"/>
        <w:numPr>
          <w:ilvl w:val="1"/>
          <w:numId w:val="22"/>
        </w:numPr>
      </w:pPr>
      <w:r w:rsidRPr="006E2C51">
        <w:rPr>
          <w:u w:val="single"/>
        </w:rPr>
        <w:t>Pen Pal P</w:t>
      </w:r>
      <w:r w:rsidR="002C4192" w:rsidRPr="006E2C51">
        <w:rPr>
          <w:u w:val="single"/>
        </w:rPr>
        <w:t>rogram</w:t>
      </w:r>
      <w:r w:rsidR="002C4192" w:rsidRPr="006E2C51">
        <w:t xml:space="preserve">. </w:t>
      </w:r>
      <w:r w:rsidRPr="006E2C51">
        <w:t>Please l</w:t>
      </w:r>
      <w:r w:rsidR="002C4192" w:rsidRPr="006E2C51">
        <w:t>et Director or Sherry know if you are interested</w:t>
      </w:r>
      <w:r w:rsidRPr="006E2C51">
        <w:t xml:space="preserve"> in exchanging letters with 6</w:t>
      </w:r>
      <w:r w:rsidRPr="006E2C51">
        <w:rPr>
          <w:vertAlign w:val="superscript"/>
        </w:rPr>
        <w:t>th</w:t>
      </w:r>
      <w:r w:rsidRPr="006E2C51">
        <w:t xml:space="preserve"> graders at Anne T.  Dunphy School</w:t>
      </w:r>
      <w:r w:rsidR="002C4192" w:rsidRPr="006E2C51">
        <w:t xml:space="preserve">. </w:t>
      </w:r>
      <w:r w:rsidRPr="006E2C51">
        <w:t>Currently there are 26 students and 17 seniors enrolled.</w:t>
      </w:r>
      <w:r w:rsidR="002C4192" w:rsidRPr="006E2C51">
        <w:t xml:space="preserve"> </w:t>
      </w:r>
    </w:p>
    <w:p w14:paraId="20794270" w14:textId="24DF0C76" w:rsidR="002C4192" w:rsidRPr="006E2C51" w:rsidRDefault="002C4192" w:rsidP="009B5007">
      <w:pPr>
        <w:ind w:left="1080"/>
      </w:pPr>
      <w:r w:rsidRPr="006E2C51">
        <w:lastRenderedPageBreak/>
        <w:t xml:space="preserve"> </w:t>
      </w:r>
    </w:p>
    <w:p w14:paraId="55333AA0" w14:textId="4AE97EC0" w:rsidR="00AD5531" w:rsidRPr="006E2C51" w:rsidRDefault="00AD5531" w:rsidP="009B5007">
      <w:pPr>
        <w:pStyle w:val="ListParagraph"/>
        <w:numPr>
          <w:ilvl w:val="1"/>
          <w:numId w:val="22"/>
        </w:numPr>
      </w:pPr>
      <w:r w:rsidRPr="006E2C51">
        <w:t xml:space="preserve">The </w:t>
      </w:r>
      <w:r w:rsidRPr="00540A24">
        <w:rPr>
          <w:u w:val="single"/>
        </w:rPr>
        <w:t xml:space="preserve">Monday, December 12, 2022 </w:t>
      </w:r>
      <w:r w:rsidR="009B5007" w:rsidRPr="00540A24">
        <w:rPr>
          <w:u w:val="single"/>
        </w:rPr>
        <w:t>Program with Roger Ti</w:t>
      </w:r>
      <w:r w:rsidR="00540A24" w:rsidRPr="00540A24">
        <w:rPr>
          <w:u w:val="single"/>
        </w:rPr>
        <w:t>n</w:t>
      </w:r>
      <w:r w:rsidR="009B5007" w:rsidRPr="00540A24">
        <w:rPr>
          <w:u w:val="single"/>
        </w:rPr>
        <w:t>cknell</w:t>
      </w:r>
      <w:r w:rsidR="009B5007">
        <w:t xml:space="preserve"> , Hampshire #1 </w:t>
      </w:r>
      <w:r w:rsidRPr="006E2C51">
        <w:t xml:space="preserve">Representative </w:t>
      </w:r>
      <w:r w:rsidR="009B5007" w:rsidRPr="00540A24">
        <w:rPr>
          <w:u w:val="single"/>
        </w:rPr>
        <w:t xml:space="preserve">Lindsay </w:t>
      </w:r>
      <w:r w:rsidRPr="00540A24">
        <w:rPr>
          <w:u w:val="single"/>
        </w:rPr>
        <w:t>Sabad</w:t>
      </w:r>
      <w:r w:rsidR="009B5007" w:rsidRPr="00540A24">
        <w:rPr>
          <w:u w:val="single"/>
        </w:rPr>
        <w:t>osa</w:t>
      </w:r>
      <w:r w:rsidR="009B5007">
        <w:t xml:space="preserve"> and Senator-elect </w:t>
      </w:r>
      <w:r w:rsidR="009B5007" w:rsidRPr="00540A24">
        <w:rPr>
          <w:u w:val="single"/>
        </w:rPr>
        <w:t>Paul Mark</w:t>
      </w:r>
      <w:r w:rsidRPr="006E2C51">
        <w:t xml:space="preserve"> needs volunteers.  Dianne Martin and Pat Billingsley signed up. The communal lunc</w:t>
      </w:r>
      <w:r w:rsidR="009B5007">
        <w:t>h sign</w:t>
      </w:r>
      <w:r w:rsidRPr="006E2C51">
        <w:t xml:space="preserve">up is closed, but there is still room for people who want to enjoy the entertainment, as it will be held in the auditorium. </w:t>
      </w:r>
    </w:p>
    <w:p w14:paraId="638EEF58" w14:textId="119948BA" w:rsidR="00AD5531" w:rsidRPr="006E2C51" w:rsidRDefault="00AD5531" w:rsidP="00AD5531">
      <w:pPr>
        <w:pStyle w:val="ListParagraph"/>
        <w:numPr>
          <w:ilvl w:val="1"/>
          <w:numId w:val="22"/>
        </w:numPr>
      </w:pPr>
      <w:r w:rsidRPr="00540A24">
        <w:rPr>
          <w:u w:val="single"/>
        </w:rPr>
        <w:t xml:space="preserve">Meekins Library's strategic plan </w:t>
      </w:r>
      <w:r w:rsidRPr="006E2C51">
        <w:t>mentioned collaboration with the C.O.A. and doing outreach to seniors in need of help with technology</w:t>
      </w:r>
      <w:r w:rsidR="000645F5" w:rsidRPr="006E2C51">
        <w:t>.</w:t>
      </w:r>
    </w:p>
    <w:p w14:paraId="2D9D446C" w14:textId="77777777" w:rsidR="00AA5077" w:rsidRPr="006E2C51" w:rsidRDefault="00AA5077" w:rsidP="00AA5077"/>
    <w:p w14:paraId="5EEE2172" w14:textId="52B6292F" w:rsidR="001C5ACD" w:rsidRPr="006E2C51" w:rsidRDefault="00300CBD" w:rsidP="00AA5077">
      <w:r w:rsidRPr="006E2C51">
        <w:rPr>
          <w:b/>
        </w:rPr>
        <w:t>Old Business:</w:t>
      </w:r>
      <w:r w:rsidR="002C4192" w:rsidRPr="006E2C51">
        <w:rPr>
          <w:b/>
        </w:rPr>
        <w:t xml:space="preserve"> </w:t>
      </w:r>
      <w:r w:rsidR="002C4192" w:rsidRPr="006E2C51">
        <w:t xml:space="preserve">Discussion continued about providing a community screening of a recommended film </w:t>
      </w:r>
      <w:r w:rsidR="002C4192" w:rsidRPr="006E2C51">
        <w:rPr>
          <w:i/>
        </w:rPr>
        <w:t>Gen Silent</w:t>
      </w:r>
      <w:r w:rsidR="000645F5" w:rsidRPr="006E2C51">
        <w:t>. Suggestions:</w:t>
      </w:r>
    </w:p>
    <w:p w14:paraId="3156DB00" w14:textId="337A1D67" w:rsidR="000645F5" w:rsidRPr="006E2C51" w:rsidRDefault="000645F5" w:rsidP="009B5007">
      <w:pPr>
        <w:pStyle w:val="ListParagraph"/>
        <w:numPr>
          <w:ilvl w:val="0"/>
          <w:numId w:val="25"/>
        </w:numPr>
      </w:pPr>
      <w:r w:rsidRPr="006E2C51">
        <w:t>A screening &amp; discussion should include an advocate from the LGBTQ community</w:t>
      </w:r>
    </w:p>
    <w:p w14:paraId="6EC6CF8F" w14:textId="157F89BF" w:rsidR="000645F5" w:rsidRPr="006E2C51" w:rsidRDefault="000645F5" w:rsidP="009B5007">
      <w:pPr>
        <w:pStyle w:val="ListParagraph"/>
        <w:numPr>
          <w:ilvl w:val="0"/>
          <w:numId w:val="25"/>
        </w:numPr>
      </w:pPr>
      <w:r w:rsidRPr="006E2C51">
        <w:t>The perspective of the screening and discussion should be broadened to include other aspects of seniors feeling safe as they prepare for moving into commun</w:t>
      </w:r>
      <w:r w:rsidR="008937DC" w:rsidRPr="006E2C51">
        <w:t>al</w:t>
      </w:r>
      <w:r w:rsidRPr="006E2C51">
        <w:t xml:space="preserve"> settings. </w:t>
      </w:r>
    </w:p>
    <w:p w14:paraId="6C1C4A31" w14:textId="5BEF0798" w:rsidR="000645F5" w:rsidRPr="006E2C51" w:rsidRDefault="000645F5" w:rsidP="009B5007">
      <w:pPr>
        <w:pStyle w:val="ListParagraph"/>
        <w:numPr>
          <w:ilvl w:val="0"/>
          <w:numId w:val="25"/>
        </w:numPr>
      </w:pPr>
      <w:r w:rsidRPr="006E2C51">
        <w:t>Screening should be pushed to the fall so that the C.O.A. does not lose focus on the Digital Divide initiative already underway</w:t>
      </w:r>
      <w:r w:rsidR="008937DC" w:rsidRPr="006E2C51">
        <w:t>.</w:t>
      </w:r>
    </w:p>
    <w:p w14:paraId="7F0FEA19" w14:textId="77777777" w:rsidR="00537ABD" w:rsidRPr="00537ABD" w:rsidRDefault="008937DC" w:rsidP="00537ABD">
      <w:pPr>
        <w:pStyle w:val="ListParagraph"/>
        <w:numPr>
          <w:ilvl w:val="0"/>
          <w:numId w:val="25"/>
        </w:numPr>
        <w:rPr>
          <w:b/>
        </w:rPr>
      </w:pPr>
      <w:r w:rsidRPr="006E2C51">
        <w:t xml:space="preserve">Each board member might ask a friend who is a member of the LGBTQ community to view the film and weigh in on it. </w:t>
      </w:r>
      <w:r w:rsidR="00537ABD">
        <w:rPr>
          <w:rFonts w:eastAsia="Times New Roman" w:cs="Times New Roman"/>
        </w:rPr>
        <w:fldChar w:fldCharType="begin"/>
      </w:r>
      <w:r w:rsidR="00537ABD">
        <w:rPr>
          <w:rFonts w:eastAsia="Times New Roman" w:cs="Times New Roman"/>
        </w:rPr>
        <w:instrText xml:space="preserve"> HYPERLINK "https://pluto.tv/en/search/details/movies/gensilent-2011-1-1" \t "_blank" </w:instrText>
      </w:r>
      <w:r w:rsidR="00537ABD">
        <w:rPr>
          <w:rFonts w:eastAsia="Times New Roman" w:cs="Times New Roman"/>
        </w:rPr>
        <w:fldChar w:fldCharType="separate"/>
      </w:r>
      <w:r w:rsidR="00537ABD">
        <w:rPr>
          <w:rStyle w:val="Hyperlink"/>
          <w:rFonts w:eastAsia="Times New Roman" w:cs="Times New Roman"/>
        </w:rPr>
        <w:t>https://pluto.tv/en/search/details/movies/gensilent-2011-1-1</w:t>
      </w:r>
      <w:r w:rsidR="00537ABD">
        <w:rPr>
          <w:rFonts w:eastAsia="Times New Roman" w:cs="Times New Roman"/>
        </w:rPr>
        <w:fldChar w:fldCharType="end"/>
      </w:r>
    </w:p>
    <w:p w14:paraId="0ADAE3EA" w14:textId="2094CD33" w:rsidR="008937DC" w:rsidRPr="00537ABD" w:rsidRDefault="001C5ACD" w:rsidP="00537ABD">
      <w:pPr>
        <w:rPr>
          <w:b/>
        </w:rPr>
      </w:pPr>
      <w:r w:rsidRPr="00537ABD">
        <w:rPr>
          <w:b/>
        </w:rPr>
        <w:t>New Business:</w:t>
      </w:r>
    </w:p>
    <w:p w14:paraId="22BCE53D" w14:textId="7E5D8097" w:rsidR="008937DC" w:rsidRPr="00537ABD" w:rsidRDefault="006D5C96" w:rsidP="00537ABD">
      <w:pPr>
        <w:pStyle w:val="ListParagraph"/>
        <w:numPr>
          <w:ilvl w:val="0"/>
          <w:numId w:val="26"/>
        </w:numPr>
        <w:spacing w:after="0"/>
        <w:rPr>
          <w:b/>
        </w:rPr>
      </w:pPr>
      <w:r w:rsidRPr="00537ABD">
        <w:rPr>
          <w:u w:val="single"/>
        </w:rPr>
        <w:t>Discussion of possible afternoon social activities</w:t>
      </w:r>
      <w:r w:rsidRPr="006E2C51">
        <w:t xml:space="preserve">, including discussions and lectures (local historical themes, memoir writing, </w:t>
      </w:r>
      <w:r w:rsidR="00AA5077" w:rsidRPr="006E2C51">
        <w:t>genealogy</w:t>
      </w:r>
      <w:r w:rsidRPr="006E2C51">
        <w:t xml:space="preserve">, gardening for example) </w:t>
      </w:r>
      <w:r w:rsidR="008937DC" w:rsidRPr="006E2C51">
        <w:t xml:space="preserve">is tabled </w:t>
      </w:r>
      <w:r w:rsidR="006E2C51" w:rsidRPr="006E2C51">
        <w:t>(&amp;</w:t>
      </w:r>
      <w:r w:rsidR="008937DC" w:rsidRPr="006E2C51">
        <w:t xml:space="preserve"> seconded) until Mary Bisbee can attend. </w:t>
      </w:r>
    </w:p>
    <w:p w14:paraId="733B26EB" w14:textId="55A8C82D" w:rsidR="008937DC" w:rsidRPr="006E2C51" w:rsidRDefault="008937DC" w:rsidP="008937DC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6E2C51">
        <w:rPr>
          <w:u w:val="single"/>
        </w:rPr>
        <w:t>Election of Officers</w:t>
      </w:r>
      <w:r w:rsidRPr="006E2C51">
        <w:t>: Dianne Martin was nominated (&amp; seconded) for Chair and Maureen O'Brien for Secretary. Each member accepted</w:t>
      </w:r>
      <w:r w:rsidR="009B5007">
        <w:t xml:space="preserve"> the nomination</w:t>
      </w:r>
      <w:r w:rsidRPr="006E2C51">
        <w:t>. Each was voted into office until September, 2023.</w:t>
      </w:r>
    </w:p>
    <w:p w14:paraId="7DB62CD3" w14:textId="06811F80" w:rsidR="008937DC" w:rsidRPr="009B5007" w:rsidRDefault="008937DC" w:rsidP="008937DC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6E2C51">
        <w:rPr>
          <w:u w:val="single"/>
        </w:rPr>
        <w:t>CORI update</w:t>
      </w:r>
      <w:r w:rsidRPr="006E2C51">
        <w:t>: Melissa will pursue information regarding CORI updates for all members and contact those who need to re</w:t>
      </w:r>
      <w:r w:rsidR="006E2C51" w:rsidRPr="006E2C51">
        <w:t>-</w:t>
      </w:r>
      <w:r w:rsidRPr="006E2C51">
        <w:t>apply</w:t>
      </w:r>
      <w:r w:rsidR="006E2C51" w:rsidRPr="006E2C51">
        <w:t xml:space="preserve"> after two years</w:t>
      </w:r>
      <w:r w:rsidRPr="006E2C51">
        <w:t xml:space="preserve">. </w:t>
      </w:r>
      <w:r w:rsidR="006E2C51" w:rsidRPr="006E2C51">
        <w:t xml:space="preserve"> </w:t>
      </w:r>
    </w:p>
    <w:p w14:paraId="680ECF3D" w14:textId="77777777" w:rsidR="009B5007" w:rsidRPr="009B5007" w:rsidRDefault="009B5007" w:rsidP="009B5007">
      <w:pPr>
        <w:spacing w:after="0"/>
        <w:ind w:left="67"/>
        <w:rPr>
          <w:b/>
        </w:rPr>
      </w:pPr>
    </w:p>
    <w:p w14:paraId="1550C313" w14:textId="77777777" w:rsidR="006E2C51" w:rsidRPr="006E2C51" w:rsidRDefault="006E2C51" w:rsidP="00524AA9">
      <w:pPr>
        <w:spacing w:after="0"/>
        <w:ind w:left="360"/>
      </w:pPr>
    </w:p>
    <w:p w14:paraId="5658737D" w14:textId="00F26110" w:rsidR="006E2C51" w:rsidRPr="003A6A92" w:rsidRDefault="006E2C51" w:rsidP="00524AA9">
      <w:pPr>
        <w:spacing w:after="0"/>
        <w:ind w:left="360"/>
        <w:rPr>
          <w:b/>
        </w:rPr>
      </w:pPr>
      <w:r w:rsidRPr="003A6A92">
        <w:rPr>
          <w:b/>
        </w:rPr>
        <w:t xml:space="preserve">The next meeting of the Williamsburg-Haydenville Council on Aging Board will be held at 12:15 on Weds. December 21 at the Town Offices in Haydenville, MA. </w:t>
      </w:r>
    </w:p>
    <w:p w14:paraId="1BF60CEB" w14:textId="5BBB2D1E" w:rsidR="00DD47C1" w:rsidRPr="006E2C51" w:rsidRDefault="00DD47C1" w:rsidP="0002427D">
      <w:pPr>
        <w:rPr>
          <w:b/>
        </w:rPr>
      </w:pPr>
    </w:p>
    <w:p w14:paraId="1F0AFF45" w14:textId="1E3811C7" w:rsidR="00683FB7" w:rsidRPr="006E2C51" w:rsidRDefault="00DD47C1" w:rsidP="0002427D">
      <w:r w:rsidRPr="006E2C51">
        <w:rPr>
          <w:b/>
        </w:rPr>
        <w:t xml:space="preserve">     </w:t>
      </w:r>
      <w:r w:rsidR="00683FB7" w:rsidRPr="006E2C51">
        <w:rPr>
          <w:b/>
        </w:rPr>
        <w:t>Motion to adjourn</w:t>
      </w:r>
      <w:r w:rsidR="00874D05" w:rsidRPr="006E2C51">
        <w:t>. (</w:t>
      </w:r>
      <w:r w:rsidR="00CA5986" w:rsidRPr="006E2C51">
        <w:t>Seconded</w:t>
      </w:r>
      <w:r w:rsidR="00874D05" w:rsidRPr="006E2C51">
        <w:t>)</w:t>
      </w:r>
      <w:r w:rsidR="00683FB7" w:rsidRPr="006E2C51">
        <w:t>. T</w:t>
      </w:r>
      <w:r w:rsidR="00B16176" w:rsidRPr="006E2C51">
        <w:t xml:space="preserve">he meeting was adjourned at </w:t>
      </w:r>
      <w:r w:rsidR="009B5007">
        <w:t>1:30</w:t>
      </w:r>
      <w:r w:rsidR="00BB6A1C" w:rsidRPr="006E2C51">
        <w:t xml:space="preserve"> </w:t>
      </w:r>
      <w:r w:rsidR="00683FB7" w:rsidRPr="006E2C51">
        <w:t>p.m.</w:t>
      </w:r>
      <w:r w:rsidR="00B16176" w:rsidRPr="006E2C51">
        <w:t xml:space="preserve"> </w:t>
      </w:r>
    </w:p>
    <w:p w14:paraId="203B10F3" w14:textId="77777777" w:rsidR="00F71569" w:rsidRPr="006E2C51" w:rsidRDefault="00F71569" w:rsidP="0002427D"/>
    <w:p w14:paraId="21D24644" w14:textId="77777777" w:rsidR="0002427D" w:rsidRPr="006E2C51" w:rsidRDefault="0002427D"/>
    <w:sectPr w:rsidR="0002427D" w:rsidRPr="006E2C51" w:rsidSect="008A649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B6FC2" w14:textId="77777777" w:rsidR="008937DC" w:rsidRDefault="008937DC" w:rsidP="000203F6">
      <w:pPr>
        <w:spacing w:after="0"/>
      </w:pPr>
      <w:r>
        <w:separator/>
      </w:r>
    </w:p>
  </w:endnote>
  <w:endnote w:type="continuationSeparator" w:id="0">
    <w:p w14:paraId="3E0A1249" w14:textId="77777777" w:rsidR="008937DC" w:rsidRDefault="008937DC" w:rsidP="00020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E5F2" w14:textId="77777777" w:rsidR="008937DC" w:rsidRDefault="008937DC" w:rsidP="000203F6">
      <w:pPr>
        <w:spacing w:after="0"/>
      </w:pPr>
      <w:r>
        <w:separator/>
      </w:r>
    </w:p>
  </w:footnote>
  <w:footnote w:type="continuationSeparator" w:id="0">
    <w:p w14:paraId="517357F3" w14:textId="77777777" w:rsidR="008937DC" w:rsidRDefault="008937DC" w:rsidP="000203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90F1C" w14:textId="77777777" w:rsidR="008937DC" w:rsidRDefault="008937DC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8203A" w14:textId="77777777" w:rsidR="008937DC" w:rsidRDefault="008937DC" w:rsidP="000203F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3DEEE" w14:textId="77777777" w:rsidR="008937DC" w:rsidRDefault="008937DC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8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0CD61" w14:textId="77777777" w:rsidR="008937DC" w:rsidRDefault="008937DC" w:rsidP="000203F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E3E"/>
    <w:multiLevelType w:val="hybridMultilevel"/>
    <w:tmpl w:val="21D2D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35515"/>
    <w:multiLevelType w:val="hybridMultilevel"/>
    <w:tmpl w:val="A46C6BB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2300009"/>
    <w:multiLevelType w:val="hybridMultilevel"/>
    <w:tmpl w:val="19CE4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92FD8"/>
    <w:multiLevelType w:val="hybridMultilevel"/>
    <w:tmpl w:val="922C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6DDB"/>
    <w:multiLevelType w:val="hybridMultilevel"/>
    <w:tmpl w:val="6980B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205AE"/>
    <w:multiLevelType w:val="hybridMultilevel"/>
    <w:tmpl w:val="083C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51BCC"/>
    <w:multiLevelType w:val="hybridMultilevel"/>
    <w:tmpl w:val="1CD0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93568"/>
    <w:multiLevelType w:val="hybridMultilevel"/>
    <w:tmpl w:val="6678A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E232E"/>
    <w:multiLevelType w:val="hybridMultilevel"/>
    <w:tmpl w:val="9912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72CF5"/>
    <w:multiLevelType w:val="hybridMultilevel"/>
    <w:tmpl w:val="CEEA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45860"/>
    <w:multiLevelType w:val="hybridMultilevel"/>
    <w:tmpl w:val="69EA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6360D"/>
    <w:multiLevelType w:val="hybridMultilevel"/>
    <w:tmpl w:val="B82AA57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56A4F95"/>
    <w:multiLevelType w:val="hybridMultilevel"/>
    <w:tmpl w:val="7992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A64E0"/>
    <w:multiLevelType w:val="hybridMultilevel"/>
    <w:tmpl w:val="6FA8D9B8"/>
    <w:lvl w:ilvl="0" w:tplc="06461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B095D"/>
    <w:multiLevelType w:val="hybridMultilevel"/>
    <w:tmpl w:val="E9341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1B47F5"/>
    <w:multiLevelType w:val="hybridMultilevel"/>
    <w:tmpl w:val="8006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37183"/>
    <w:multiLevelType w:val="hybridMultilevel"/>
    <w:tmpl w:val="FE60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14DB5"/>
    <w:multiLevelType w:val="hybridMultilevel"/>
    <w:tmpl w:val="A8E86C5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4FC45ABA"/>
    <w:multiLevelType w:val="hybridMultilevel"/>
    <w:tmpl w:val="6F0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B45A5"/>
    <w:multiLevelType w:val="hybridMultilevel"/>
    <w:tmpl w:val="1C983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546B00"/>
    <w:multiLevelType w:val="hybridMultilevel"/>
    <w:tmpl w:val="494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02D41"/>
    <w:multiLevelType w:val="hybridMultilevel"/>
    <w:tmpl w:val="922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E35E4"/>
    <w:multiLevelType w:val="hybridMultilevel"/>
    <w:tmpl w:val="6E845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B1243BE"/>
    <w:multiLevelType w:val="hybridMultilevel"/>
    <w:tmpl w:val="F476E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B2368D"/>
    <w:multiLevelType w:val="hybridMultilevel"/>
    <w:tmpl w:val="0B10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B3208D"/>
    <w:multiLevelType w:val="hybridMultilevel"/>
    <w:tmpl w:val="D346E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8"/>
  </w:num>
  <w:num w:numId="5">
    <w:abstractNumId w:val="9"/>
  </w:num>
  <w:num w:numId="6">
    <w:abstractNumId w:val="17"/>
  </w:num>
  <w:num w:numId="7">
    <w:abstractNumId w:val="25"/>
  </w:num>
  <w:num w:numId="8">
    <w:abstractNumId w:val="10"/>
  </w:num>
  <w:num w:numId="9">
    <w:abstractNumId w:val="8"/>
  </w:num>
  <w:num w:numId="10">
    <w:abstractNumId w:val="5"/>
  </w:num>
  <w:num w:numId="11">
    <w:abstractNumId w:val="23"/>
  </w:num>
  <w:num w:numId="12">
    <w:abstractNumId w:val="13"/>
  </w:num>
  <w:num w:numId="13">
    <w:abstractNumId w:val="20"/>
  </w:num>
  <w:num w:numId="14">
    <w:abstractNumId w:val="4"/>
  </w:num>
  <w:num w:numId="15">
    <w:abstractNumId w:val="7"/>
  </w:num>
  <w:num w:numId="16">
    <w:abstractNumId w:val="19"/>
  </w:num>
  <w:num w:numId="17">
    <w:abstractNumId w:val="24"/>
  </w:num>
  <w:num w:numId="18">
    <w:abstractNumId w:val="22"/>
  </w:num>
  <w:num w:numId="19">
    <w:abstractNumId w:val="12"/>
  </w:num>
  <w:num w:numId="20">
    <w:abstractNumId w:val="15"/>
  </w:num>
  <w:num w:numId="21">
    <w:abstractNumId w:val="0"/>
  </w:num>
  <w:num w:numId="22">
    <w:abstractNumId w:val="3"/>
  </w:num>
  <w:num w:numId="23">
    <w:abstractNumId w:val="2"/>
  </w:num>
  <w:num w:numId="24">
    <w:abstractNumId w:val="1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7D"/>
    <w:rsid w:val="00000A75"/>
    <w:rsid w:val="00005AA1"/>
    <w:rsid w:val="000175EE"/>
    <w:rsid w:val="000203F6"/>
    <w:rsid w:val="0002427D"/>
    <w:rsid w:val="00037B16"/>
    <w:rsid w:val="000645F5"/>
    <w:rsid w:val="00075009"/>
    <w:rsid w:val="000D341B"/>
    <w:rsid w:val="000D3AFA"/>
    <w:rsid w:val="00113837"/>
    <w:rsid w:val="00133D2C"/>
    <w:rsid w:val="00136E36"/>
    <w:rsid w:val="00143D1F"/>
    <w:rsid w:val="001570E9"/>
    <w:rsid w:val="001632D1"/>
    <w:rsid w:val="00166672"/>
    <w:rsid w:val="00191053"/>
    <w:rsid w:val="0019733E"/>
    <w:rsid w:val="001A33EA"/>
    <w:rsid w:val="001A7285"/>
    <w:rsid w:val="001B69C6"/>
    <w:rsid w:val="001C2E98"/>
    <w:rsid w:val="001C5ACD"/>
    <w:rsid w:val="001E44DD"/>
    <w:rsid w:val="001E5536"/>
    <w:rsid w:val="001F3828"/>
    <w:rsid w:val="00224965"/>
    <w:rsid w:val="0022640F"/>
    <w:rsid w:val="00232469"/>
    <w:rsid w:val="00232C0D"/>
    <w:rsid w:val="00257872"/>
    <w:rsid w:val="00263066"/>
    <w:rsid w:val="002643F0"/>
    <w:rsid w:val="00293F74"/>
    <w:rsid w:val="002B2F8E"/>
    <w:rsid w:val="002C4192"/>
    <w:rsid w:val="002C66E2"/>
    <w:rsid w:val="002D76CC"/>
    <w:rsid w:val="002F2B60"/>
    <w:rsid w:val="002F4C08"/>
    <w:rsid w:val="002F5ED1"/>
    <w:rsid w:val="00300CBD"/>
    <w:rsid w:val="00324C35"/>
    <w:rsid w:val="00326741"/>
    <w:rsid w:val="00326EB7"/>
    <w:rsid w:val="0035584D"/>
    <w:rsid w:val="00366B2D"/>
    <w:rsid w:val="0036792F"/>
    <w:rsid w:val="0037721B"/>
    <w:rsid w:val="0039467B"/>
    <w:rsid w:val="0039623E"/>
    <w:rsid w:val="003A6A92"/>
    <w:rsid w:val="003B13AE"/>
    <w:rsid w:val="003B4DD0"/>
    <w:rsid w:val="003C5A11"/>
    <w:rsid w:val="003C5F90"/>
    <w:rsid w:val="003D672A"/>
    <w:rsid w:val="003E4B8B"/>
    <w:rsid w:val="003F3FE8"/>
    <w:rsid w:val="00405A45"/>
    <w:rsid w:val="00416BDB"/>
    <w:rsid w:val="004329BE"/>
    <w:rsid w:val="00466375"/>
    <w:rsid w:val="0047363A"/>
    <w:rsid w:val="00474823"/>
    <w:rsid w:val="004752E4"/>
    <w:rsid w:val="00477A89"/>
    <w:rsid w:val="004B1ABC"/>
    <w:rsid w:val="004C0BE9"/>
    <w:rsid w:val="004C44AC"/>
    <w:rsid w:val="004C582C"/>
    <w:rsid w:val="004E70A8"/>
    <w:rsid w:val="004F0F17"/>
    <w:rsid w:val="004F64DF"/>
    <w:rsid w:val="004F7CAE"/>
    <w:rsid w:val="00504E21"/>
    <w:rsid w:val="005116DE"/>
    <w:rsid w:val="00513643"/>
    <w:rsid w:val="00524AA9"/>
    <w:rsid w:val="00537ABD"/>
    <w:rsid w:val="00540A24"/>
    <w:rsid w:val="005470F2"/>
    <w:rsid w:val="00555F95"/>
    <w:rsid w:val="005617B5"/>
    <w:rsid w:val="00564944"/>
    <w:rsid w:val="00586ED9"/>
    <w:rsid w:val="005B3A54"/>
    <w:rsid w:val="005B6943"/>
    <w:rsid w:val="005C0FE5"/>
    <w:rsid w:val="005C7E59"/>
    <w:rsid w:val="005F1B42"/>
    <w:rsid w:val="005F27D9"/>
    <w:rsid w:val="005F2CD1"/>
    <w:rsid w:val="005F38A2"/>
    <w:rsid w:val="00651C47"/>
    <w:rsid w:val="006577DC"/>
    <w:rsid w:val="00657D4A"/>
    <w:rsid w:val="00666445"/>
    <w:rsid w:val="00667B85"/>
    <w:rsid w:val="00670C4A"/>
    <w:rsid w:val="00683FB7"/>
    <w:rsid w:val="006A0E8E"/>
    <w:rsid w:val="006A1C2C"/>
    <w:rsid w:val="006B1D77"/>
    <w:rsid w:val="006C691C"/>
    <w:rsid w:val="006D173F"/>
    <w:rsid w:val="006D370B"/>
    <w:rsid w:val="006D5C96"/>
    <w:rsid w:val="006E2C51"/>
    <w:rsid w:val="006E3103"/>
    <w:rsid w:val="006F0F34"/>
    <w:rsid w:val="00705F53"/>
    <w:rsid w:val="00710496"/>
    <w:rsid w:val="00713467"/>
    <w:rsid w:val="00716CF7"/>
    <w:rsid w:val="007262BC"/>
    <w:rsid w:val="0073119F"/>
    <w:rsid w:val="007312F6"/>
    <w:rsid w:val="007404A8"/>
    <w:rsid w:val="00756069"/>
    <w:rsid w:val="0077547D"/>
    <w:rsid w:val="00777F6F"/>
    <w:rsid w:val="00794A26"/>
    <w:rsid w:val="00795496"/>
    <w:rsid w:val="007C0BF1"/>
    <w:rsid w:val="007C24EF"/>
    <w:rsid w:val="007D2B91"/>
    <w:rsid w:val="00802CD0"/>
    <w:rsid w:val="00825E46"/>
    <w:rsid w:val="00835BC5"/>
    <w:rsid w:val="008512A7"/>
    <w:rsid w:val="008552AA"/>
    <w:rsid w:val="00865A51"/>
    <w:rsid w:val="00874D05"/>
    <w:rsid w:val="00880845"/>
    <w:rsid w:val="008937DC"/>
    <w:rsid w:val="008A2F97"/>
    <w:rsid w:val="008A649E"/>
    <w:rsid w:val="008B7D85"/>
    <w:rsid w:val="008C2711"/>
    <w:rsid w:val="008E37DC"/>
    <w:rsid w:val="008F283F"/>
    <w:rsid w:val="008F3C44"/>
    <w:rsid w:val="008F751E"/>
    <w:rsid w:val="009324B4"/>
    <w:rsid w:val="00935E89"/>
    <w:rsid w:val="00942BDA"/>
    <w:rsid w:val="009448C7"/>
    <w:rsid w:val="00947CFC"/>
    <w:rsid w:val="009667FC"/>
    <w:rsid w:val="00984AF2"/>
    <w:rsid w:val="00985C93"/>
    <w:rsid w:val="009A7E7B"/>
    <w:rsid w:val="009A7F36"/>
    <w:rsid w:val="009B5007"/>
    <w:rsid w:val="009D393E"/>
    <w:rsid w:val="009E3111"/>
    <w:rsid w:val="009F4624"/>
    <w:rsid w:val="00A02960"/>
    <w:rsid w:val="00A27791"/>
    <w:rsid w:val="00A51961"/>
    <w:rsid w:val="00A7123E"/>
    <w:rsid w:val="00A759B5"/>
    <w:rsid w:val="00A83F8D"/>
    <w:rsid w:val="00A9520D"/>
    <w:rsid w:val="00AA5077"/>
    <w:rsid w:val="00AB18C1"/>
    <w:rsid w:val="00AC5ED1"/>
    <w:rsid w:val="00AD11BE"/>
    <w:rsid w:val="00AD5531"/>
    <w:rsid w:val="00B16176"/>
    <w:rsid w:val="00B21043"/>
    <w:rsid w:val="00B24CF7"/>
    <w:rsid w:val="00B33F66"/>
    <w:rsid w:val="00B442AF"/>
    <w:rsid w:val="00B47F48"/>
    <w:rsid w:val="00B53902"/>
    <w:rsid w:val="00B54D2E"/>
    <w:rsid w:val="00B70BC2"/>
    <w:rsid w:val="00B91A42"/>
    <w:rsid w:val="00BA00C2"/>
    <w:rsid w:val="00BB346E"/>
    <w:rsid w:val="00BB6A1C"/>
    <w:rsid w:val="00BC3D10"/>
    <w:rsid w:val="00BC4527"/>
    <w:rsid w:val="00BF2819"/>
    <w:rsid w:val="00BF4A6C"/>
    <w:rsid w:val="00C14E4F"/>
    <w:rsid w:val="00C43B09"/>
    <w:rsid w:val="00C76F31"/>
    <w:rsid w:val="00C80C19"/>
    <w:rsid w:val="00C81760"/>
    <w:rsid w:val="00C827A4"/>
    <w:rsid w:val="00C9669E"/>
    <w:rsid w:val="00CA3DB3"/>
    <w:rsid w:val="00CA5986"/>
    <w:rsid w:val="00CB48B2"/>
    <w:rsid w:val="00CD03DE"/>
    <w:rsid w:val="00CE1A2B"/>
    <w:rsid w:val="00CE440D"/>
    <w:rsid w:val="00CF7A39"/>
    <w:rsid w:val="00D167B7"/>
    <w:rsid w:val="00D41D47"/>
    <w:rsid w:val="00D93F2C"/>
    <w:rsid w:val="00DA5E17"/>
    <w:rsid w:val="00DC21D8"/>
    <w:rsid w:val="00DC2546"/>
    <w:rsid w:val="00DD26A8"/>
    <w:rsid w:val="00DD47C1"/>
    <w:rsid w:val="00DE3896"/>
    <w:rsid w:val="00DF6BE0"/>
    <w:rsid w:val="00E070A3"/>
    <w:rsid w:val="00E1230B"/>
    <w:rsid w:val="00E32A83"/>
    <w:rsid w:val="00E43E18"/>
    <w:rsid w:val="00E71698"/>
    <w:rsid w:val="00E825E8"/>
    <w:rsid w:val="00E8723C"/>
    <w:rsid w:val="00E952BF"/>
    <w:rsid w:val="00EB7E7D"/>
    <w:rsid w:val="00EF19F4"/>
    <w:rsid w:val="00EF2FA6"/>
    <w:rsid w:val="00F25B93"/>
    <w:rsid w:val="00F359CA"/>
    <w:rsid w:val="00F71569"/>
    <w:rsid w:val="00F73411"/>
    <w:rsid w:val="00F9000B"/>
    <w:rsid w:val="00F944C7"/>
    <w:rsid w:val="00FB371B"/>
    <w:rsid w:val="00FE4497"/>
    <w:rsid w:val="00FE4813"/>
    <w:rsid w:val="00FE5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B1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3F6"/>
  </w:style>
  <w:style w:type="character" w:styleId="PageNumber">
    <w:name w:val="page number"/>
    <w:basedOn w:val="DefaultParagraphFont"/>
    <w:uiPriority w:val="99"/>
    <w:semiHidden/>
    <w:unhideWhenUsed/>
    <w:rsid w:val="000203F6"/>
  </w:style>
  <w:style w:type="paragraph" w:styleId="Footer">
    <w:name w:val="footer"/>
    <w:basedOn w:val="Normal"/>
    <w:link w:val="FooterChar"/>
    <w:uiPriority w:val="99"/>
    <w:unhideWhenUsed/>
    <w:rsid w:val="00005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A1"/>
  </w:style>
  <w:style w:type="character" w:styleId="Hyperlink">
    <w:name w:val="Hyperlink"/>
    <w:basedOn w:val="DefaultParagraphFont"/>
    <w:uiPriority w:val="99"/>
    <w:semiHidden/>
    <w:unhideWhenUsed/>
    <w:rsid w:val="00537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3F6"/>
  </w:style>
  <w:style w:type="character" w:styleId="PageNumber">
    <w:name w:val="page number"/>
    <w:basedOn w:val="DefaultParagraphFont"/>
    <w:uiPriority w:val="99"/>
    <w:semiHidden/>
    <w:unhideWhenUsed/>
    <w:rsid w:val="000203F6"/>
  </w:style>
  <w:style w:type="paragraph" w:styleId="Footer">
    <w:name w:val="footer"/>
    <w:basedOn w:val="Normal"/>
    <w:link w:val="FooterChar"/>
    <w:uiPriority w:val="99"/>
    <w:unhideWhenUsed/>
    <w:rsid w:val="00005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A1"/>
  </w:style>
  <w:style w:type="character" w:styleId="Hyperlink">
    <w:name w:val="Hyperlink"/>
    <w:basedOn w:val="DefaultParagraphFont"/>
    <w:uiPriority w:val="99"/>
    <w:semiHidden/>
    <w:unhideWhenUsed/>
    <w:rsid w:val="00537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3603</Characters>
  <Application>Microsoft Macintosh Word</Application>
  <DocSecurity>0</DocSecurity>
  <Lines>30</Lines>
  <Paragraphs>8</Paragraphs>
  <ScaleCrop>false</ScaleCrop>
  <Company>Springfield Technical Community College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O'Brien</dc:creator>
  <cp:keywords/>
  <dc:description/>
  <cp:lastModifiedBy>Maureen O'Brien</cp:lastModifiedBy>
  <cp:revision>2</cp:revision>
  <cp:lastPrinted>2022-10-23T17:06:00Z</cp:lastPrinted>
  <dcterms:created xsi:type="dcterms:W3CDTF">2022-12-18T19:08:00Z</dcterms:created>
  <dcterms:modified xsi:type="dcterms:W3CDTF">2022-12-18T19:08:00Z</dcterms:modified>
</cp:coreProperties>
</file>